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психологического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психологического консультирования»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«Технологии психологического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«Технологии психологического консультирования» относится к обязательной части, является дисциплиной Блока Б1. «Дисциплины (модули)». Модуль "Технологии психокоррекционной и консультативной работы"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профилактической и коррекционно -развивающей работы с ребенком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Беседа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практических задач для определения проблемы и техник консультирования. Вопросы как основная техника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48.218"/>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психологического консультирования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психологическое консультирования. Цели и задачи психологического консультирования. Виды психологического консультирования. Условия результативности психологического консультирования. Требования, предъявляемые к психологу- консультанту и его работе. Профессиональная подготовка психолога-консультанта. Специфические черты психологического консультирования, отличающие его от других сфер оказания профессиональной психологической помощи. Теории личности и практика консультирования. Основные функции теории личности в консультативной практике. Влияние современных теорий личности на практику психологического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Беседа в психологическом консультировании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беседы в психологическом консультировании. Специфика интерьера кабинета психолога. Временные аспекты консультативной беседы.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практических задач для определения проблемы и техник консультирования. Вопросы как основная техника консультирования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выбора целей и направленности психологического воздействия.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w:t>
            </w:r>
          </w:p>
          <w:p>
            <w:pPr>
              <w:jc w:val="both"/>
              <w:spacing w:after="0" w:line="240" w:lineRule="auto"/>
              <w:rPr>
                <w:sz w:val="24"/>
                <w:szCs w:val="24"/>
              </w:rPr>
            </w:pPr>
            <w:r>
              <w:rPr>
                <w:rFonts w:ascii="Times New Roman" w:hAnsi="Times New Roman" w:cs="Times New Roman"/>
                <w:color w:val="#000000"/>
                <w:sz w:val="24"/>
                <w:szCs w:val="24"/>
              </w:rPr>
              <w:t>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их причины, способы устранения.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психологического консультирования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1.Раскройте понятие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2.овременные представления о видах психологического консультирования  в различных направлениях.</w:t>
            </w:r>
          </w:p>
          <w:p>
            <w:pPr>
              <w:jc w:val="both"/>
              <w:spacing w:after="0" w:line="240" w:lineRule="auto"/>
              <w:rPr>
                <w:sz w:val="24"/>
                <w:szCs w:val="24"/>
              </w:rPr>
            </w:pPr>
            <w:r>
              <w:rPr>
                <w:rFonts w:ascii="Times New Roman" w:hAnsi="Times New Roman" w:cs="Times New Roman"/>
                <w:color w:val="#000000"/>
                <w:sz w:val="24"/>
                <w:szCs w:val="24"/>
              </w:rPr>
              <w:t> 3.Цели и задачи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4.Условия результативности психологического консультирования.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консультанта в консультативном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1.Модель эффективного психолога-консультанта.</w:t>
            </w:r>
          </w:p>
          <w:p>
            <w:pPr>
              <w:jc w:val="both"/>
              <w:spacing w:after="0" w:line="240" w:lineRule="auto"/>
              <w:rPr>
                <w:sz w:val="24"/>
                <w:szCs w:val="24"/>
              </w:rPr>
            </w:pPr>
            <w:r>
              <w:rPr>
                <w:rFonts w:ascii="Times New Roman" w:hAnsi="Times New Roman" w:cs="Times New Roman"/>
                <w:color w:val="#000000"/>
                <w:sz w:val="24"/>
                <w:szCs w:val="24"/>
              </w:rPr>
              <w:t> 2.Система ценностей консультанта.</w:t>
            </w:r>
          </w:p>
          <w:p>
            <w:pPr>
              <w:jc w:val="both"/>
              <w:spacing w:after="0" w:line="240" w:lineRule="auto"/>
              <w:rPr>
                <w:sz w:val="24"/>
                <w:szCs w:val="24"/>
              </w:rPr>
            </w:pPr>
            <w:r>
              <w:rPr>
                <w:rFonts w:ascii="Times New Roman" w:hAnsi="Times New Roman" w:cs="Times New Roman"/>
                <w:color w:val="#000000"/>
                <w:sz w:val="24"/>
                <w:szCs w:val="24"/>
              </w:rPr>
              <w:t> 3.Кто, когда и по какому поводу обращается за психологической консультацией.</w:t>
            </w:r>
          </w:p>
          <w:p>
            <w:pPr>
              <w:jc w:val="both"/>
              <w:spacing w:after="0" w:line="240" w:lineRule="auto"/>
              <w:rPr>
                <w:sz w:val="24"/>
                <w:szCs w:val="24"/>
              </w:rPr>
            </w:pPr>
            <w:r>
              <w:rPr>
                <w:rFonts w:ascii="Times New Roman" w:hAnsi="Times New Roman" w:cs="Times New Roman"/>
                <w:color w:val="#000000"/>
                <w:sz w:val="24"/>
                <w:szCs w:val="24"/>
              </w:rPr>
              <w:t> 4.Каким видом психологического консультирования Вы хотите заниматься. Обоснуйте Ваш выбор.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Навыки поддержания консультативного контакта.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1.Этические принципы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2.Границы конфиденциальности в психологическом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3.Профессиональные установки психолога-консультанта.</w:t>
            </w:r>
          </w:p>
          <w:p>
            <w:pPr>
              <w:jc w:val="both"/>
              <w:spacing w:after="0" w:line="240" w:lineRule="auto"/>
              <w:rPr>
                <w:sz w:val="24"/>
                <w:szCs w:val="24"/>
              </w:rPr>
            </w:pPr>
            <w:r>
              <w:rPr>
                <w:rFonts w:ascii="Times New Roman" w:hAnsi="Times New Roman" w:cs="Times New Roman"/>
                <w:color w:val="#000000"/>
                <w:sz w:val="24"/>
                <w:szCs w:val="24"/>
              </w:rPr>
              <w:t> 4.Требования, предъявляемые к психологу-консультанту при различных видах психологического консультирования.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практических задач для определения проблемы и техник консультирования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выбора целей и направленности психологического воздействия.</w:t>
            </w:r>
          </w:p>
          <w:p>
            <w:pPr>
              <w:jc w:val="both"/>
              <w:spacing w:after="0" w:line="240" w:lineRule="auto"/>
              <w:rPr>
                <w:sz w:val="24"/>
                <w:szCs w:val="24"/>
              </w:rPr>
            </w:pPr>
            <w:r>
              <w:rPr>
                <w:rFonts w:ascii="Times New Roman" w:hAnsi="Times New Roman" w:cs="Times New Roman"/>
                <w:color w:val="#000000"/>
                <w:sz w:val="24"/>
                <w:szCs w:val="24"/>
              </w:rPr>
              <w:t>  2. Распределение ответственности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3. Позиции психолога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4. Интервью как основной метод консультативной психологии, его виды, структура.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этапы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 Процедуры и техники первого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3. Процедуры и техники второго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 Процедуры и техники третьего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5. Процедуры и техники четвертого этапа психологического консультирования.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психологического консультирования»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https://urait.ru/bcode/468602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https://urait.ru/bcode/471731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Акиндинова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https://urait.ru/bcode/453905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55.7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2024-2025_ФГОС3++2024_Маг-ОФО-ППО(ДПП)(24)_plx_Технологии психологического консультирования</dc:title>
  <dc:creator>FastReport.NET</dc:creator>
</cp:coreProperties>
</file>